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605" w:rsidRDefault="008B1605">
      <w:pPr>
        <w:pStyle w:val="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/>
        <w:jc w:val="center"/>
        <w:rPr>
          <w:sz w:val="36"/>
          <w:szCs w:val="36"/>
        </w:rPr>
      </w:pPr>
      <w:r>
        <w:rPr>
          <w:sz w:val="36"/>
          <w:szCs w:val="36"/>
        </w:rPr>
        <w:t>ОБРАЩЕНИЕ</w:t>
      </w:r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center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Президиума Федерации профсоюзных организаций Кировской области </w:t>
      </w:r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к Правительству Кировской области, руководителям органов государственной власти и органов местного самоуправления, работодателям и профсоюзным организациям </w:t>
      </w:r>
      <w:r w:rsidRPr="002A08C7">
        <w:rPr>
          <w:color w:val="auto"/>
          <w:sz w:val="27"/>
          <w:szCs w:val="27"/>
        </w:rPr>
        <w:t>региона</w:t>
      </w:r>
      <w:r>
        <w:rPr>
          <w:sz w:val="27"/>
          <w:szCs w:val="27"/>
        </w:rPr>
        <w:t xml:space="preserve"> в связи с ситуацией, связанной с последствиями распространения новой коронавирусной инфекции</w:t>
      </w:r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  <w:rPr>
          <w:sz w:val="27"/>
          <w:szCs w:val="27"/>
        </w:rPr>
      </w:pPr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Пандемия  коронавируса – это глобальный вызов, сопряженный с угрозой жизни и здоровью граждан. Кроме того, это испытание, влекущее за собой угрозу экономического кризиса, снижение уровня жизни населения из-за потери доходов,  рост безработицы.</w:t>
      </w:r>
    </w:p>
    <w:p w:rsidR="008B1605" w:rsidRPr="002A08C7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 целях обеспечения санитарно-эпидемиологического благополучия населения на территории России Указом Президента Российской Федерации от 2 апреля 2020 года №</w:t>
      </w:r>
      <w:r>
        <w:rPr>
          <w:sz w:val="27"/>
          <w:szCs w:val="27"/>
          <w:lang w:val="en-US"/>
        </w:rPr>
        <w:t> </w:t>
      </w:r>
      <w:r>
        <w:rPr>
          <w:sz w:val="27"/>
          <w:szCs w:val="27"/>
        </w:rPr>
        <w:t>239</w:t>
      </w:r>
      <w:r w:rsidRPr="00D606CE">
        <w:rPr>
          <w:sz w:val="27"/>
          <w:szCs w:val="27"/>
        </w:rPr>
        <w:t xml:space="preserve"> </w:t>
      </w:r>
      <w:r>
        <w:rPr>
          <w:sz w:val="27"/>
          <w:szCs w:val="27"/>
        </w:rPr>
        <w:t xml:space="preserve">с 4 по 30 апреля 2020 г. установлены нерабочие дни с сохранением за работниками заработной платы, вводятся меры по поддержке отраслей экономики. Губернатором и Правительством Кировской области принимаются меры социальной поддержки населения и бизнеса. </w:t>
      </w:r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  <w:rPr>
          <w:sz w:val="27"/>
          <w:szCs w:val="27"/>
        </w:rPr>
      </w:pPr>
      <w:r w:rsidRPr="002A08C7">
        <w:rPr>
          <w:color w:val="auto"/>
          <w:sz w:val="27"/>
          <w:szCs w:val="27"/>
        </w:rPr>
        <w:t xml:space="preserve">Мы </w:t>
      </w:r>
      <w:r>
        <w:rPr>
          <w:sz w:val="27"/>
          <w:szCs w:val="27"/>
        </w:rPr>
        <w:t xml:space="preserve">поддерживаем действия органов власти, направленные на предотвращение и снижение последствий от коронавирусной инфекции, и призываем всех быть ответственными, соблюдать нормы действующего законодательства Российской Федерации и санитарно-эпидемиологические нормы. </w:t>
      </w:r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 сложившейся ситуации профсоюзам вместе с органами власти и работодателями как никогда необходимо усилить взаимодействие, чтобы не допустить дестабилизации в социально-трудовой сфере, избежать социального напряжения в трудовых коллективах.</w:t>
      </w:r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В целях конструктивного и эффективного решения нарастающих угроз, снятия напряженности в обществе и трудовых коллективах МЫ ОБРАЩАЕМСЯ:</w:t>
      </w:r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К  Правительству Кировской области, органам государственной власти и местного самоуправления </w:t>
      </w:r>
      <w:r w:rsidR="002A08C7">
        <w:rPr>
          <w:b/>
          <w:bCs/>
          <w:sz w:val="27"/>
          <w:szCs w:val="27"/>
        </w:rPr>
        <w:t xml:space="preserve">региона </w:t>
      </w:r>
      <w:r>
        <w:rPr>
          <w:b/>
          <w:bCs/>
          <w:sz w:val="27"/>
          <w:szCs w:val="27"/>
        </w:rPr>
        <w:t>с предложениями:</w:t>
      </w:r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оказывать в приоритетном порядке финансовую поддержку тем организациям, руководители которых находят возможность в сложившейся ситуации сохранять рабочие места;</w:t>
      </w:r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организовать контроль за соблюдением</w:t>
      </w:r>
      <w:r w:rsidRPr="00EA3CEF">
        <w:rPr>
          <w:sz w:val="27"/>
          <w:szCs w:val="27"/>
        </w:rPr>
        <w:t xml:space="preserve"> </w:t>
      </w:r>
      <w:r>
        <w:rPr>
          <w:sz w:val="27"/>
          <w:szCs w:val="27"/>
        </w:rPr>
        <w:t>санитарно-эпидемиологического режима в организациях, работающих в период карантина, санитарно-гигиенических норм в общественном транспорте;</w:t>
      </w:r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  <w:rPr>
          <w:sz w:val="27"/>
          <w:szCs w:val="27"/>
        </w:rPr>
      </w:pPr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расширить перечень мер социальной поддержки всего населения, социально-незащищенных категорий граждан и лиц, потерявших работу;</w:t>
      </w:r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осуществлять контроль за установлением для всех работников здравоохранения надбавок к текущей заработной плате на период борьбы с эпидемией, за своевременным выделением </w:t>
      </w:r>
      <w:r w:rsidRPr="002A08C7">
        <w:rPr>
          <w:color w:val="auto"/>
          <w:sz w:val="27"/>
          <w:szCs w:val="27"/>
        </w:rPr>
        <w:t>для них</w:t>
      </w:r>
      <w:r>
        <w:rPr>
          <w:sz w:val="27"/>
          <w:szCs w:val="27"/>
        </w:rPr>
        <w:t xml:space="preserve"> средств индивидуальной защиты;</w:t>
      </w:r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рассмотреть возможность мер дополнительного стимулирования работников бюджетной сферы, а также внебюджетной сферы, оказывающих гарантированные государством социально-значимые услуги жителям субъектов РФ, вынужденных осуществлять свои трудовые обязанности в период режима самоизоляции;</w:t>
      </w:r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 предусмотреть возмещение выпадающих доходов учреждений культуры с внесением соответствующих изменений в государственное задание;</w:t>
      </w:r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установить жесткий контроль за попытками недобросовестных работодателей массового сокращения работников;</w:t>
      </w:r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обеспечить своевременные выплаты субсидий из областного бюджета на возмещении части недополученных доходов ресурсоснабжающим, управляющим организациям и иным исполнителям коммунальных услуг;</w:t>
      </w:r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рассмотреть возможность выделения дополнительных субсидий предприятиям жилищно-коммунального комплекса, общественного транспорта по возмещению выпадающих доходов из-з</w:t>
      </w:r>
      <w:r w:rsidR="00B1164D">
        <w:rPr>
          <w:sz w:val="27"/>
          <w:szCs w:val="27"/>
        </w:rPr>
        <w:t>а роста недополученных платежей</w:t>
      </w:r>
      <w:r>
        <w:rPr>
          <w:sz w:val="27"/>
          <w:szCs w:val="27"/>
        </w:rPr>
        <w:t>;</w:t>
      </w:r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</w:pPr>
      <w:r>
        <w:rPr>
          <w:sz w:val="27"/>
          <w:szCs w:val="27"/>
        </w:rPr>
        <w:t>- обратиться к Правительству Российской Федерации по предоставлению субсидий промышленным (и в первую очередь оборонным) предприятиям в связи с неполной загрузкой.</w:t>
      </w:r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 работодателям</w:t>
      </w:r>
      <w:r w:rsidR="002A08C7">
        <w:rPr>
          <w:b/>
          <w:bCs/>
          <w:sz w:val="27"/>
          <w:szCs w:val="27"/>
        </w:rPr>
        <w:t xml:space="preserve"> региона</w:t>
      </w:r>
      <w:r>
        <w:rPr>
          <w:b/>
          <w:bCs/>
          <w:sz w:val="27"/>
          <w:szCs w:val="27"/>
        </w:rPr>
        <w:t>:</w:t>
      </w:r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не допускать расторжения в одностороннем порядке трудовых договоров в период действия Указа Президента Российской Федерации от 2 апреля 2020 года № 239;</w:t>
      </w:r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не допускать отказа в одностороннем порядке выполнения обязательств, закрепленных в коллективных договорах и соглашениях, в локальных актах;</w:t>
      </w:r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не допускать необоснованного снижения заработной платы работников, а также принудительной отправки в отпуска без содержания или оформления простоя;</w:t>
      </w:r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- активно использовать все формы поддержки, предусмотренные на федеральном и региональном уровнях в целях сохранения производственной деятельности и трудовых коллективов;</w:t>
      </w:r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обеспечить  необходимые меры по организации рабочего места на дому (компьютер, связь, интернет) при переводе работников на дистанционный режим работы;</w:t>
      </w:r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проинформировать работников (застрахованных лиц), достигших по состоянию на 6 апреля 2020 года возраста 65 лет, о возможности оформления ими электронного листка нетрудоспособности в связи с карантином;</w:t>
      </w:r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на предприятиях, которые продолжают осуществлять свою деятельность в соответствии с Указом Президента РФ и постановлениями Правительства Кировской области, принять меры по обеспечению работников в полном объеме средствами индивидуальной защиты, антисептическими средствами.</w:t>
      </w:r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К профсоюзным организациям</w:t>
      </w:r>
      <w:r w:rsidR="002A08C7">
        <w:rPr>
          <w:b/>
          <w:bCs/>
          <w:sz w:val="27"/>
          <w:szCs w:val="27"/>
        </w:rPr>
        <w:t xml:space="preserve"> региона</w:t>
      </w:r>
      <w:r>
        <w:rPr>
          <w:b/>
          <w:bCs/>
          <w:sz w:val="27"/>
          <w:szCs w:val="27"/>
        </w:rPr>
        <w:t>:</w:t>
      </w:r>
    </w:p>
    <w:p w:rsidR="008B1605" w:rsidRPr="002A08C7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  <w:rPr>
          <w:color w:val="auto"/>
          <w:sz w:val="27"/>
          <w:szCs w:val="27"/>
        </w:rPr>
      </w:pPr>
      <w:r>
        <w:rPr>
          <w:sz w:val="27"/>
          <w:szCs w:val="27"/>
        </w:rPr>
        <w:t xml:space="preserve">- оперативно реагировать на нарушения трудовых прав работников: </w:t>
      </w:r>
      <w:r w:rsidRPr="002A08C7">
        <w:rPr>
          <w:color w:val="auto"/>
          <w:sz w:val="27"/>
          <w:szCs w:val="27"/>
        </w:rPr>
        <w:t>необоснованные сокращения, снижение или задержка заработной платы, отказ в переводе работника на удаленную работу;</w:t>
      </w:r>
    </w:p>
    <w:p w:rsidR="008B1605" w:rsidRDefault="008B1605" w:rsidP="00EA3CE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рассматривать на заседаниях коллегиальных </w:t>
      </w:r>
      <w:r w:rsidRPr="00B1164D">
        <w:rPr>
          <w:color w:val="auto"/>
          <w:sz w:val="27"/>
          <w:szCs w:val="27"/>
        </w:rPr>
        <w:t>органов</w:t>
      </w:r>
      <w:r w:rsidR="00B1164D" w:rsidRPr="00B1164D">
        <w:rPr>
          <w:color w:val="auto"/>
          <w:sz w:val="27"/>
          <w:szCs w:val="27"/>
        </w:rPr>
        <w:t>,</w:t>
      </w:r>
      <w:r>
        <w:rPr>
          <w:sz w:val="27"/>
          <w:szCs w:val="27"/>
        </w:rPr>
        <w:t xml:space="preserve"> в том числе в дистанционном режиме</w:t>
      </w:r>
      <w:r w:rsidRPr="00EA3CEF">
        <w:rPr>
          <w:color w:val="FF0000"/>
          <w:sz w:val="27"/>
          <w:szCs w:val="27"/>
        </w:rPr>
        <w:t>,</w:t>
      </w:r>
      <w:r>
        <w:rPr>
          <w:sz w:val="27"/>
          <w:szCs w:val="27"/>
        </w:rPr>
        <w:t xml:space="preserve"> вопросы организации и проведения мероприятий, направленных на предупреждение распространения новой коронавирусной инфекции;</w:t>
      </w:r>
      <w:bookmarkStart w:id="0" w:name="_GoBack"/>
      <w:bookmarkEnd w:id="0"/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организовать разъяснительную работу с членами профсоюзов по вопросам диагностики, лечения и профилактики новой коронавирусной инфекции.  Особое внимание уделить работе с членами профсоюзов, попадающими в группу риска: лица в возрасте старше 60 лет, а также лица в возрасте от 20 до 60 лет, страдающие хроническими заболеваниями бронхо-легочной, сердечно-сосудистой и эндокринной систем;</w:t>
      </w:r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  <w:rPr>
          <w:sz w:val="27"/>
          <w:szCs w:val="27"/>
        </w:rPr>
      </w:pPr>
      <w:r>
        <w:rPr>
          <w:sz w:val="27"/>
          <w:szCs w:val="27"/>
        </w:rPr>
        <w:t>- совместно с работодателями (по согласованию) обеспечить проведение комплекса противоэпидемических мероприятий при появлении у членов профсоюзов симптомов новой коронавирусной инфекции, в том числе по их изоляции от трудовых коллективов, оказанию правовой помощи, оформлению листков нетрудоспособности без посещения медицинской организации;</w:t>
      </w:r>
    </w:p>
    <w:p w:rsidR="008B1605" w:rsidRDefault="008B160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hd w:val="clear" w:color="auto" w:fill="FFFFFF"/>
        <w:ind w:firstLine="851"/>
        <w:jc w:val="both"/>
      </w:pPr>
      <w:r>
        <w:rPr>
          <w:sz w:val="27"/>
          <w:szCs w:val="27"/>
        </w:rPr>
        <w:t>- молодым профсоюзным активистам принимать участие в волонтёрском движении для помощи гражданам, попадающим в группу риска по коронавирусу.</w:t>
      </w:r>
    </w:p>
    <w:sectPr w:rsidR="008B1605" w:rsidSect="00CA71C5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1134" w:right="851" w:bottom="709" w:left="1418" w:header="709" w:footer="709" w:gutter="0"/>
      <w:cols w:space="720"/>
      <w:titlePg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857" w:rsidRDefault="00822857" w:rsidP="00CA71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0"/>
        <w:rPr>
          <w:rFonts w:cs="Times New Roman"/>
          <w:color w:val="auto"/>
          <w:sz w:val="24"/>
          <w:szCs w:val="24"/>
          <w:shd w:val="clear" w:color="auto" w:fill="auto"/>
          <w:lang w:val="en-US" w:eastAsia="en-US"/>
        </w:rPr>
      </w:pPr>
      <w:r>
        <w:rPr>
          <w:rFonts w:cs="Times New Roman"/>
          <w:color w:val="auto"/>
          <w:sz w:val="24"/>
          <w:szCs w:val="24"/>
          <w:shd w:val="clear" w:color="auto" w:fill="auto"/>
          <w:lang w:val="en-US" w:eastAsia="en-US"/>
        </w:rPr>
        <w:separator/>
      </w:r>
    </w:p>
  </w:endnote>
  <w:endnote w:type="continuationSeparator" w:id="0">
    <w:p w:rsidR="00822857" w:rsidRDefault="00822857" w:rsidP="00CA71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0"/>
        <w:rPr>
          <w:rFonts w:cs="Times New Roman"/>
          <w:color w:val="auto"/>
          <w:sz w:val="24"/>
          <w:szCs w:val="24"/>
          <w:shd w:val="clear" w:color="auto" w:fill="auto"/>
          <w:lang w:val="en-US" w:eastAsia="en-US"/>
        </w:rPr>
      </w:pPr>
      <w:r>
        <w:rPr>
          <w:rFonts w:cs="Times New Roman"/>
          <w:color w:val="auto"/>
          <w:sz w:val="24"/>
          <w:szCs w:val="24"/>
          <w:shd w:val="clear" w:color="auto" w:fill="auto"/>
          <w:lang w:val="en-US" w:eastAsia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05" w:rsidRDefault="008B1605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05" w:rsidRDefault="008B1605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857" w:rsidRDefault="00822857" w:rsidP="00CA71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0"/>
        <w:rPr>
          <w:rFonts w:cs="Times New Roman"/>
          <w:color w:val="auto"/>
          <w:sz w:val="24"/>
          <w:szCs w:val="24"/>
          <w:shd w:val="clear" w:color="auto" w:fill="auto"/>
          <w:lang w:val="en-US" w:eastAsia="en-US"/>
        </w:rPr>
      </w:pPr>
      <w:r>
        <w:rPr>
          <w:rFonts w:cs="Times New Roman"/>
          <w:color w:val="auto"/>
          <w:sz w:val="24"/>
          <w:szCs w:val="24"/>
          <w:shd w:val="clear" w:color="auto" w:fill="auto"/>
          <w:lang w:val="en-US" w:eastAsia="en-US"/>
        </w:rPr>
        <w:separator/>
      </w:r>
    </w:p>
  </w:footnote>
  <w:footnote w:type="continuationSeparator" w:id="0">
    <w:p w:rsidR="00822857" w:rsidRDefault="00822857" w:rsidP="00CA71C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spacing w:after="0" w:line="240" w:lineRule="auto"/>
        <w:ind w:firstLine="0"/>
        <w:rPr>
          <w:rFonts w:cs="Times New Roman"/>
          <w:color w:val="auto"/>
          <w:sz w:val="24"/>
          <w:szCs w:val="24"/>
          <w:shd w:val="clear" w:color="auto" w:fill="auto"/>
          <w:lang w:val="en-US" w:eastAsia="en-US"/>
        </w:rPr>
      </w:pPr>
      <w:r>
        <w:rPr>
          <w:rFonts w:cs="Times New Roman"/>
          <w:color w:val="auto"/>
          <w:sz w:val="24"/>
          <w:szCs w:val="24"/>
          <w:shd w:val="clear" w:color="auto" w:fill="auto"/>
          <w:lang w:val="en-US" w:eastAsia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05" w:rsidRDefault="00E977CF">
    <w:pPr>
      <w:pStyle w:val="a4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  <w:jc w:val="center"/>
    </w:pPr>
    <w:r>
      <w:fldChar w:fldCharType="begin"/>
    </w:r>
    <w:r>
      <w:instrText xml:space="preserve"> PAGE </w:instrText>
    </w:r>
    <w:r>
      <w:fldChar w:fldCharType="separate"/>
    </w:r>
    <w:r w:rsidR="00B1164D">
      <w:rPr>
        <w:noProof/>
      </w:rPr>
      <w:t>3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1605" w:rsidRDefault="008B1605">
    <w:pPr>
      <w:pStyle w:val="a6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ar w:val="none" w:sz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1C5"/>
    <w:rsid w:val="00077682"/>
    <w:rsid w:val="002A08C7"/>
    <w:rsid w:val="00395B98"/>
    <w:rsid w:val="00822857"/>
    <w:rsid w:val="008B1605"/>
    <w:rsid w:val="00A134CD"/>
    <w:rsid w:val="00B017E8"/>
    <w:rsid w:val="00B1164D"/>
    <w:rsid w:val="00CA71C5"/>
    <w:rsid w:val="00D606CE"/>
    <w:rsid w:val="00E977CF"/>
    <w:rsid w:val="00EA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C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firstLine="709"/>
    </w:pPr>
    <w:rPr>
      <w:rFonts w:cs="Arial Unicode MS"/>
      <w:color w:val="000000"/>
      <w:sz w:val="28"/>
      <w:szCs w:val="28"/>
      <w:u w:color="000000"/>
      <w:shd w:val="clear" w:color="FFFFFF" w:fill="FFFFFF"/>
    </w:rPr>
  </w:style>
  <w:style w:type="paragraph" w:styleId="1">
    <w:name w:val="heading 1"/>
    <w:basedOn w:val="a"/>
    <w:next w:val="a"/>
    <w:link w:val="10"/>
    <w:uiPriority w:val="99"/>
    <w:qFormat/>
    <w:rsid w:val="00CA71C5"/>
    <w:pPr>
      <w:spacing w:before="100" w:after="100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75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styleId="a3">
    <w:name w:val="Hyperlink"/>
    <w:basedOn w:val="a0"/>
    <w:uiPriority w:val="99"/>
    <w:rsid w:val="00CA71C5"/>
    <w:rPr>
      <w:rFonts w:cs="Times New Roman"/>
      <w:u w:val="single"/>
    </w:rPr>
  </w:style>
  <w:style w:type="paragraph" w:styleId="a4">
    <w:name w:val="header"/>
    <w:basedOn w:val="a"/>
    <w:link w:val="a5"/>
    <w:uiPriority w:val="99"/>
    <w:rsid w:val="00CA71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6755"/>
    <w:rPr>
      <w:rFonts w:cs="Arial Unicode MS"/>
      <w:color w:val="000000"/>
      <w:sz w:val="28"/>
      <w:szCs w:val="28"/>
      <w:u w:color="000000"/>
    </w:rPr>
  </w:style>
  <w:style w:type="paragraph" w:customStyle="1" w:styleId="a6">
    <w:name w:val="Верхн./нижн. кол."/>
    <w:uiPriority w:val="99"/>
    <w:rsid w:val="00CA71C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1C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200" w:line="276" w:lineRule="auto"/>
      <w:ind w:firstLine="709"/>
    </w:pPr>
    <w:rPr>
      <w:rFonts w:cs="Arial Unicode MS"/>
      <w:color w:val="000000"/>
      <w:sz w:val="28"/>
      <w:szCs w:val="28"/>
      <w:u w:color="000000"/>
      <w:shd w:val="clear" w:color="FFFFFF" w:fill="FFFFFF"/>
    </w:rPr>
  </w:style>
  <w:style w:type="paragraph" w:styleId="1">
    <w:name w:val="heading 1"/>
    <w:basedOn w:val="a"/>
    <w:next w:val="a"/>
    <w:link w:val="10"/>
    <w:uiPriority w:val="99"/>
    <w:qFormat/>
    <w:rsid w:val="00CA71C5"/>
    <w:pPr>
      <w:spacing w:before="100" w:after="100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6755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u w:color="000000"/>
    </w:rPr>
  </w:style>
  <w:style w:type="character" w:styleId="a3">
    <w:name w:val="Hyperlink"/>
    <w:basedOn w:val="a0"/>
    <w:uiPriority w:val="99"/>
    <w:rsid w:val="00CA71C5"/>
    <w:rPr>
      <w:rFonts w:cs="Times New Roman"/>
      <w:u w:val="single"/>
    </w:rPr>
  </w:style>
  <w:style w:type="paragraph" w:styleId="a4">
    <w:name w:val="header"/>
    <w:basedOn w:val="a"/>
    <w:link w:val="a5"/>
    <w:uiPriority w:val="99"/>
    <w:rsid w:val="00CA71C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C6755"/>
    <w:rPr>
      <w:rFonts w:cs="Arial Unicode MS"/>
      <w:color w:val="000000"/>
      <w:sz w:val="28"/>
      <w:szCs w:val="28"/>
      <w:u w:color="000000"/>
    </w:rPr>
  </w:style>
  <w:style w:type="paragraph" w:customStyle="1" w:styleId="a6">
    <w:name w:val="Верхн./нижн. кол."/>
    <w:uiPriority w:val="99"/>
    <w:rsid w:val="00CA71C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clear" w:color="FFFFFF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909</Words>
  <Characters>5186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ОБРАЩЕНИЕ</vt:lpstr>
    </vt:vector>
  </TitlesOfParts>
  <Company/>
  <LinksUpToDate>false</LinksUpToDate>
  <CharactersWithSpaces>6083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ОБРАЩЕНИЕ</dc:title>
  <dc:creator>*</dc:creator>
  <cp:lastModifiedBy>user</cp:lastModifiedBy>
  <cp:revision>3</cp:revision>
  <dcterms:created xsi:type="dcterms:W3CDTF">2020-04-16T06:19:00Z</dcterms:created>
  <dcterms:modified xsi:type="dcterms:W3CDTF">2020-04-17T06:31:00Z</dcterms:modified>
</cp:coreProperties>
</file>